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98E" w:rsidRDefault="00FA798E" w:rsidP="005E1F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FA798E">
        <w:rPr>
          <w:rFonts w:ascii="Times New Roman" w:eastAsia="Calibri" w:hAnsi="Times New Roman" w:cs="Times New Roman"/>
          <w:b/>
          <w:sz w:val="27"/>
          <w:szCs w:val="27"/>
        </w:rPr>
        <w:object w:dxaOrig="9150" w:dyaOrig="12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85pt;height:633.15pt" o:ole="">
            <v:imagedata r:id="rId6" o:title=""/>
          </v:shape>
          <o:OLEObject Type="Embed" ProgID="AcroExch.Document.DC" ShapeID="_x0000_i1025" DrawAspect="Content" ObjectID="_1689775572" r:id="rId7"/>
        </w:object>
      </w:r>
    </w:p>
    <w:p w:rsidR="00FA798E" w:rsidRDefault="00FA798E" w:rsidP="005E1F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FA798E" w:rsidRDefault="00FA798E" w:rsidP="005E1F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FA798E" w:rsidRDefault="00FA798E" w:rsidP="005E1F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FA798E" w:rsidRDefault="00FA798E" w:rsidP="005E1F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FA798E" w:rsidRDefault="00FA798E" w:rsidP="005E1F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FA798E" w:rsidRDefault="00FA798E" w:rsidP="005E1F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FA798E" w:rsidRDefault="00FA798E" w:rsidP="005E1F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5E1F94" w:rsidRDefault="005E1F94" w:rsidP="005E1F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>
        <w:rPr>
          <w:rFonts w:ascii="Times New Roman" w:eastAsia="Calibri" w:hAnsi="Times New Roman" w:cs="Times New Roman"/>
          <w:b/>
          <w:sz w:val="27"/>
          <w:szCs w:val="27"/>
        </w:rPr>
        <w:lastRenderedPageBreak/>
        <w:t>МУЗЫКА И ДВИЖЕНИЕ</w:t>
      </w:r>
    </w:p>
    <w:p w:rsidR="00B15A95" w:rsidRPr="00B15A95" w:rsidRDefault="00B15A95" w:rsidP="00B15A9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B15A95">
        <w:rPr>
          <w:rFonts w:ascii="Times New Roman" w:eastAsia="Calibri" w:hAnsi="Times New Roman" w:cs="Times New Roman"/>
          <w:b/>
          <w:sz w:val="27"/>
          <w:szCs w:val="27"/>
        </w:rPr>
        <w:t>Статус документа</w:t>
      </w:r>
    </w:p>
    <w:p w:rsidR="00215C4E" w:rsidRPr="00B15A95" w:rsidRDefault="00215C4E" w:rsidP="00B15A95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gramStart"/>
      <w:r w:rsidRPr="00B15A95">
        <w:rPr>
          <w:rFonts w:ascii="Times New Roman" w:eastAsia="Calibri" w:hAnsi="Times New Roman" w:cs="Times New Roman"/>
          <w:sz w:val="27"/>
          <w:szCs w:val="27"/>
        </w:rPr>
        <w:t>Адаптированная рабочая программа по пр</w:t>
      </w:r>
      <w:r w:rsidR="004B7227" w:rsidRPr="00B15A95">
        <w:rPr>
          <w:rFonts w:ascii="Times New Roman" w:eastAsia="Calibri" w:hAnsi="Times New Roman" w:cs="Times New Roman"/>
          <w:sz w:val="27"/>
          <w:szCs w:val="27"/>
        </w:rPr>
        <w:t>едмету «Музыка и движение</w:t>
      </w:r>
      <w:r w:rsidRPr="00B15A95">
        <w:rPr>
          <w:rFonts w:ascii="Times New Roman" w:eastAsia="Calibri" w:hAnsi="Times New Roman" w:cs="Times New Roman"/>
          <w:sz w:val="27"/>
          <w:szCs w:val="27"/>
        </w:rPr>
        <w:t>" с 1</w:t>
      </w:r>
      <w:r w:rsidR="00EF2744" w:rsidRPr="00B15A95">
        <w:rPr>
          <w:rFonts w:ascii="Times New Roman" w:eastAsia="Calibri" w:hAnsi="Times New Roman" w:cs="Times New Roman"/>
          <w:sz w:val="27"/>
          <w:szCs w:val="27"/>
        </w:rPr>
        <w:t xml:space="preserve"> дополнительного</w:t>
      </w:r>
      <w:r w:rsidRPr="00B15A95">
        <w:rPr>
          <w:rFonts w:ascii="Times New Roman" w:eastAsia="Calibri" w:hAnsi="Times New Roman" w:cs="Times New Roman"/>
          <w:sz w:val="27"/>
          <w:szCs w:val="27"/>
        </w:rPr>
        <w:t xml:space="preserve"> по 12 классы разработана для обучающихся и воспитанников  с ограниченными возможностями здоровья </w:t>
      </w:r>
      <w:r w:rsidRPr="00B15A9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 умственной отсталостью</w:t>
      </w:r>
      <w:r w:rsidR="00191FDB" w:rsidRPr="00B15A9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B15A9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(интеллектуальными нарушениями 2 вариант)</w:t>
      </w:r>
      <w:r w:rsidR="00191FDB" w:rsidRPr="00B15A9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5E1F94">
        <w:rPr>
          <w:rFonts w:ascii="Times New Roman" w:eastAsia="Times New Roman" w:hAnsi="Times New Roman" w:cs="Times New Roman"/>
          <w:sz w:val="27"/>
          <w:szCs w:val="27"/>
          <w:lang w:eastAsia="ru-RU"/>
        </w:rPr>
        <w:t>ГБОУ  «Нижнекамская школа  № 23</w:t>
      </w: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».</w:t>
      </w:r>
      <w:proofErr w:type="gramEnd"/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Данная рабочая программа с</w:t>
      </w:r>
      <w:r w:rsidRPr="00B15A95">
        <w:rPr>
          <w:rFonts w:ascii="Times New Roman" w:eastAsia="Calibri" w:hAnsi="Times New Roman" w:cs="Times New Roman"/>
          <w:sz w:val="27"/>
          <w:szCs w:val="27"/>
        </w:rPr>
        <w:t>оставлена на основе следующих нормативных документов:</w:t>
      </w:r>
    </w:p>
    <w:p w:rsidR="00215C4E" w:rsidRPr="00B15A95" w:rsidRDefault="00215C4E" w:rsidP="00B15A95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gramStart"/>
      <w:r w:rsidRPr="00B15A95">
        <w:rPr>
          <w:rFonts w:ascii="Times New Roman" w:eastAsia="Calibri" w:hAnsi="Times New Roman" w:cs="Times New Roman"/>
          <w:sz w:val="27"/>
          <w:szCs w:val="27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215C4E" w:rsidRPr="00B15A95" w:rsidRDefault="00215C4E" w:rsidP="00B15A95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15A95">
        <w:rPr>
          <w:rFonts w:ascii="Times New Roman" w:eastAsia="Calibri" w:hAnsi="Times New Roman" w:cs="Times New Roman"/>
          <w:sz w:val="27"/>
          <w:szCs w:val="27"/>
        </w:rPr>
        <w:t>2.Адаптированная основная образовательная програ</w:t>
      </w:r>
      <w:r w:rsidR="005E1F94">
        <w:rPr>
          <w:rFonts w:ascii="Times New Roman" w:eastAsia="Calibri" w:hAnsi="Times New Roman" w:cs="Times New Roman"/>
          <w:sz w:val="27"/>
          <w:szCs w:val="27"/>
        </w:rPr>
        <w:t>мма ГБОУ «Нижнекамская школа №23</w:t>
      </w:r>
      <w:r w:rsidRPr="00B15A95">
        <w:rPr>
          <w:rFonts w:ascii="Times New Roman" w:eastAsia="Calibri" w:hAnsi="Times New Roman" w:cs="Times New Roman"/>
          <w:sz w:val="27"/>
          <w:szCs w:val="27"/>
        </w:rPr>
        <w:t>».</w:t>
      </w:r>
    </w:p>
    <w:p w:rsidR="00215C4E" w:rsidRPr="00B15A95" w:rsidRDefault="00215C4E" w:rsidP="00B15A95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15A95">
        <w:rPr>
          <w:rFonts w:ascii="Times New Roman" w:eastAsia="Calibri" w:hAnsi="Times New Roman" w:cs="Times New Roman"/>
          <w:sz w:val="27"/>
          <w:szCs w:val="27"/>
        </w:rPr>
        <w:t>3. Учебный  план</w:t>
      </w:r>
      <w:r w:rsidR="005E1F94">
        <w:rPr>
          <w:rFonts w:ascii="Times New Roman" w:eastAsia="Calibri" w:hAnsi="Times New Roman" w:cs="Times New Roman"/>
          <w:sz w:val="27"/>
          <w:szCs w:val="27"/>
        </w:rPr>
        <w:t xml:space="preserve">  ГБОУ « Нижнекамская школа № 23</w:t>
      </w:r>
      <w:r w:rsidRPr="00B15A95">
        <w:rPr>
          <w:rFonts w:ascii="Times New Roman" w:eastAsia="Calibri" w:hAnsi="Times New Roman" w:cs="Times New Roman"/>
          <w:sz w:val="27"/>
          <w:szCs w:val="27"/>
        </w:rPr>
        <w:t>».</w:t>
      </w:r>
    </w:p>
    <w:p w:rsidR="00835474" w:rsidRPr="00B15A95" w:rsidRDefault="00215C4E" w:rsidP="00B15A9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15A95">
        <w:rPr>
          <w:rFonts w:ascii="Times New Roman" w:eastAsia="Calibri" w:hAnsi="Times New Roman" w:cs="Times New Roman"/>
          <w:sz w:val="27"/>
          <w:szCs w:val="27"/>
        </w:rPr>
        <w:t>4.</w:t>
      </w:r>
      <w:r w:rsidR="00D34C53" w:rsidRPr="00B15A95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D34C53" w:rsidRPr="00B15A9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Программа образования учащихся с умеренной и тяжелой умственной отсталостью; </w:t>
      </w:r>
      <w:r w:rsidR="00D56D3D" w:rsidRPr="00B15A9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</w:t>
      </w:r>
      <w:r w:rsidR="00D34C53" w:rsidRPr="00B15A9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од ред. Л. Б. </w:t>
      </w:r>
      <w:proofErr w:type="spellStart"/>
      <w:r w:rsidR="00D34C53" w:rsidRPr="00B15A9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Баряевой</w:t>
      </w:r>
      <w:proofErr w:type="spellEnd"/>
      <w:r w:rsidR="00D34C53" w:rsidRPr="00B15A9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Н.Н. Яковлевой. – СПб: ЦДК проф. Л. Б. </w:t>
      </w:r>
      <w:proofErr w:type="spellStart"/>
      <w:r w:rsidR="00D34C53" w:rsidRPr="00B15A9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Баряевой</w:t>
      </w:r>
      <w:proofErr w:type="spellEnd"/>
      <w:r w:rsidR="00D34C53" w:rsidRPr="00B15A9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 2011.- 480 с.</w:t>
      </w:r>
    </w:p>
    <w:p w:rsidR="005378D2" w:rsidRPr="00B15A95" w:rsidRDefault="00835474" w:rsidP="00B15A9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15A95">
        <w:rPr>
          <w:rFonts w:ascii="Times New Roman" w:eastAsia="Calibri" w:hAnsi="Times New Roman" w:cs="Times New Roman"/>
          <w:sz w:val="27"/>
          <w:szCs w:val="27"/>
        </w:rPr>
        <w:t>5.</w:t>
      </w:r>
      <w:r w:rsidR="00D34C53" w:rsidRPr="00B15A95">
        <w:rPr>
          <w:rFonts w:ascii="Times New Roman" w:eastAsia="Calibri" w:hAnsi="Times New Roman" w:cs="Times New Roman"/>
          <w:sz w:val="27"/>
          <w:szCs w:val="27"/>
        </w:rPr>
        <w:t>Программно - методический материал "Обучение детей с выраженным недоразвитием интеллекта"</w:t>
      </w:r>
      <w:r w:rsidR="00D56D3D" w:rsidRPr="00B15A95">
        <w:rPr>
          <w:rFonts w:ascii="Times New Roman" w:eastAsia="Calibri" w:hAnsi="Times New Roman" w:cs="Times New Roman"/>
          <w:sz w:val="27"/>
          <w:szCs w:val="27"/>
        </w:rPr>
        <w:t xml:space="preserve">; под редакцией </w:t>
      </w:r>
      <w:proofErr w:type="spellStart"/>
      <w:r w:rsidR="00D56D3D" w:rsidRPr="00B15A95">
        <w:rPr>
          <w:rFonts w:ascii="Times New Roman" w:eastAsia="Calibri" w:hAnsi="Times New Roman" w:cs="Times New Roman"/>
          <w:sz w:val="27"/>
          <w:szCs w:val="27"/>
        </w:rPr>
        <w:t>И.М.Бгажноковой</w:t>
      </w:r>
      <w:proofErr w:type="spellEnd"/>
      <w:r w:rsidR="00D56D3D" w:rsidRPr="00B15A95">
        <w:rPr>
          <w:rFonts w:ascii="Times New Roman" w:eastAsia="Calibri" w:hAnsi="Times New Roman" w:cs="Times New Roman"/>
          <w:sz w:val="27"/>
          <w:szCs w:val="27"/>
        </w:rPr>
        <w:t>.</w:t>
      </w:r>
      <w:r w:rsidRPr="00B15A95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B15A95" w:rsidRPr="00B15A95" w:rsidRDefault="00B15A95" w:rsidP="00B15A95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7"/>
          <w:szCs w:val="27"/>
        </w:rPr>
      </w:pPr>
      <w:r w:rsidRPr="00B15A95">
        <w:rPr>
          <w:rFonts w:ascii="Times New Roman" w:eastAsia="Calibri" w:hAnsi="Times New Roman" w:cs="Times New Roman"/>
          <w:b/>
          <w:iCs/>
          <w:sz w:val="27"/>
          <w:szCs w:val="27"/>
        </w:rPr>
        <w:t>Структура документа</w:t>
      </w:r>
    </w:p>
    <w:p w:rsidR="00B15A95" w:rsidRPr="00B15A95" w:rsidRDefault="00B15A95" w:rsidP="00B15A95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15A95">
        <w:rPr>
          <w:rFonts w:ascii="Times New Roman" w:eastAsia="Calibri" w:hAnsi="Times New Roman" w:cs="Times New Roman"/>
          <w:sz w:val="27"/>
          <w:szCs w:val="27"/>
        </w:rPr>
        <w:t xml:space="preserve">    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B15A95" w:rsidRPr="00B15A95" w:rsidRDefault="00B15A95" w:rsidP="00B15A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B15A95">
        <w:rPr>
          <w:rFonts w:ascii="Times New Roman" w:eastAsia="Calibri" w:hAnsi="Times New Roman" w:cs="Times New Roman"/>
          <w:b/>
          <w:sz w:val="27"/>
          <w:szCs w:val="27"/>
        </w:rPr>
        <w:t>Пояснительная записка</w:t>
      </w:r>
    </w:p>
    <w:p w:rsidR="00B15A95" w:rsidRPr="00B15A95" w:rsidRDefault="00B15A95" w:rsidP="00B15A9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5378D2" w:rsidRPr="00B15A95" w:rsidRDefault="00DA5E5C" w:rsidP="00B15A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5378D2"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</w:t>
      </w:r>
      <w:r w:rsidR="00D56D3D"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378D2"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курса </w:t>
      </w:r>
      <w:r w:rsidR="00D56D3D" w:rsidRPr="00B15A95">
        <w:rPr>
          <w:rFonts w:ascii="Times New Roman" w:eastAsia="Calibri" w:hAnsi="Times New Roman" w:cs="Times New Roman"/>
          <w:sz w:val="27"/>
          <w:szCs w:val="27"/>
        </w:rPr>
        <w:t>«Музыка и движение</w:t>
      </w:r>
      <w:r w:rsidR="005378D2" w:rsidRPr="00B15A95">
        <w:rPr>
          <w:rFonts w:ascii="Times New Roman" w:eastAsia="Calibri" w:hAnsi="Times New Roman" w:cs="Times New Roman"/>
          <w:sz w:val="27"/>
          <w:szCs w:val="27"/>
        </w:rPr>
        <w:t xml:space="preserve">" </w:t>
      </w:r>
      <w:r w:rsidR="00465525" w:rsidRPr="00B15A95">
        <w:rPr>
          <w:rFonts w:ascii="Times New Roman" w:hAnsi="Times New Roman" w:cs="Times New Roman"/>
          <w:sz w:val="27"/>
          <w:szCs w:val="27"/>
        </w:rPr>
        <w:t xml:space="preserve">помочь ребенку научиться воспринимать  звуки окружающего мира, развить эмоциональную отзывчивость на музыкальный ритм, мелодику звучания разных жанровых произведений. </w:t>
      </w:r>
    </w:p>
    <w:p w:rsidR="005378D2" w:rsidRPr="00B15A95" w:rsidRDefault="00612431" w:rsidP="00B1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 «Музыка и движение</w:t>
      </w:r>
      <w:r w:rsidR="005378D2"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» решает следующие коррекционно-образовательные и воспитательные задачи:</w:t>
      </w:r>
    </w:p>
    <w:p w:rsidR="00612431" w:rsidRPr="00B15A95" w:rsidRDefault="00612431" w:rsidP="00B15A9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15A95">
        <w:rPr>
          <w:rFonts w:ascii="Times New Roman" w:hAnsi="Times New Roman" w:cs="Times New Roman"/>
          <w:sz w:val="27"/>
          <w:szCs w:val="27"/>
        </w:rPr>
        <w:t xml:space="preserve">     -  формировать знания о музыке с помощью изучения произведений различных </w:t>
      </w:r>
      <w:r w:rsidR="00DA5E5C" w:rsidRPr="00B15A95">
        <w:rPr>
          <w:rFonts w:ascii="Times New Roman" w:hAnsi="Times New Roman" w:cs="Times New Roman"/>
          <w:sz w:val="27"/>
          <w:szCs w:val="27"/>
        </w:rPr>
        <w:t xml:space="preserve">      </w:t>
      </w:r>
      <w:r w:rsidRPr="00B15A95">
        <w:rPr>
          <w:rFonts w:ascii="Times New Roman" w:hAnsi="Times New Roman" w:cs="Times New Roman"/>
          <w:sz w:val="27"/>
          <w:szCs w:val="27"/>
        </w:rPr>
        <w:t xml:space="preserve">жанров, а также в процессе собственной </w:t>
      </w:r>
      <w:proofErr w:type="spellStart"/>
      <w:r w:rsidRPr="00B15A95">
        <w:rPr>
          <w:rFonts w:ascii="Times New Roman" w:hAnsi="Times New Roman" w:cs="Times New Roman"/>
          <w:sz w:val="27"/>
          <w:szCs w:val="27"/>
        </w:rPr>
        <w:t>музыкальноисполнительской</w:t>
      </w:r>
      <w:proofErr w:type="spellEnd"/>
      <w:r w:rsidRPr="00B15A95">
        <w:rPr>
          <w:rFonts w:ascii="Times New Roman" w:hAnsi="Times New Roman" w:cs="Times New Roman"/>
          <w:sz w:val="27"/>
          <w:szCs w:val="27"/>
        </w:rPr>
        <w:t xml:space="preserve"> </w:t>
      </w:r>
      <w:r w:rsidR="00DA5E5C" w:rsidRPr="00B15A95">
        <w:rPr>
          <w:rFonts w:ascii="Times New Roman" w:hAnsi="Times New Roman" w:cs="Times New Roman"/>
          <w:sz w:val="27"/>
          <w:szCs w:val="27"/>
        </w:rPr>
        <w:t xml:space="preserve">  </w:t>
      </w:r>
      <w:r w:rsidRPr="00B15A95">
        <w:rPr>
          <w:rFonts w:ascii="Times New Roman" w:hAnsi="Times New Roman" w:cs="Times New Roman"/>
          <w:sz w:val="27"/>
          <w:szCs w:val="27"/>
        </w:rPr>
        <w:t xml:space="preserve">деятельности;  </w:t>
      </w:r>
    </w:p>
    <w:p w:rsidR="00612431" w:rsidRPr="00B15A95" w:rsidRDefault="00612431" w:rsidP="00B15A9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15A95">
        <w:rPr>
          <w:rFonts w:ascii="Times New Roman" w:hAnsi="Times New Roman" w:cs="Times New Roman"/>
          <w:sz w:val="27"/>
          <w:szCs w:val="27"/>
        </w:rPr>
        <w:t xml:space="preserve">     - формировать музыкально-эстетический словарь;</w:t>
      </w:r>
    </w:p>
    <w:p w:rsidR="00612431" w:rsidRPr="00B15A95" w:rsidRDefault="00612431" w:rsidP="00B15A9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15A95">
        <w:rPr>
          <w:rFonts w:ascii="Times New Roman" w:hAnsi="Times New Roman" w:cs="Times New Roman"/>
          <w:sz w:val="27"/>
          <w:szCs w:val="27"/>
        </w:rPr>
        <w:t xml:space="preserve">     - формировать ориентировку в средствах музыкальной выразительности;      </w:t>
      </w:r>
      <w:r w:rsidR="00DA5E5C" w:rsidRPr="00B15A95">
        <w:rPr>
          <w:rFonts w:ascii="Times New Roman" w:hAnsi="Times New Roman" w:cs="Times New Roman"/>
          <w:sz w:val="27"/>
          <w:szCs w:val="27"/>
        </w:rPr>
        <w:t xml:space="preserve">  </w:t>
      </w:r>
      <w:r w:rsidRPr="00B15A95">
        <w:rPr>
          <w:rFonts w:ascii="Times New Roman" w:hAnsi="Times New Roman" w:cs="Times New Roman"/>
          <w:sz w:val="27"/>
          <w:szCs w:val="27"/>
        </w:rPr>
        <w:t xml:space="preserve">корригировать отклонения в интеллектуальном развитии; </w:t>
      </w:r>
    </w:p>
    <w:p w:rsidR="00612431" w:rsidRPr="00B15A95" w:rsidRDefault="00612431" w:rsidP="00B15A9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15A95">
        <w:rPr>
          <w:rFonts w:ascii="Times New Roman" w:hAnsi="Times New Roman" w:cs="Times New Roman"/>
          <w:sz w:val="27"/>
          <w:szCs w:val="27"/>
        </w:rPr>
        <w:t xml:space="preserve">     - корригировать нарушения </w:t>
      </w:r>
      <w:proofErr w:type="spellStart"/>
      <w:r w:rsidRPr="00B15A95">
        <w:rPr>
          <w:rFonts w:ascii="Times New Roman" w:hAnsi="Times New Roman" w:cs="Times New Roman"/>
          <w:sz w:val="27"/>
          <w:szCs w:val="27"/>
        </w:rPr>
        <w:t>звукопроизносительной</w:t>
      </w:r>
      <w:proofErr w:type="spellEnd"/>
      <w:r w:rsidRPr="00B15A95">
        <w:rPr>
          <w:rFonts w:ascii="Times New Roman" w:hAnsi="Times New Roman" w:cs="Times New Roman"/>
          <w:sz w:val="27"/>
          <w:szCs w:val="27"/>
        </w:rPr>
        <w:t xml:space="preserve"> стороны речи; </w:t>
      </w:r>
    </w:p>
    <w:p w:rsidR="00612431" w:rsidRPr="00B15A95" w:rsidRDefault="00612431" w:rsidP="00B15A9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15A95">
        <w:rPr>
          <w:rFonts w:ascii="Times New Roman" w:hAnsi="Times New Roman" w:cs="Times New Roman"/>
          <w:sz w:val="27"/>
          <w:szCs w:val="27"/>
        </w:rPr>
        <w:t xml:space="preserve">     - помочь самовыражению учащихся с ОВЗ через занятия музыкальной деятельностью; </w:t>
      </w:r>
    </w:p>
    <w:p w:rsidR="00612431" w:rsidRPr="00B15A95" w:rsidRDefault="00612431" w:rsidP="00B15A9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15A95">
        <w:rPr>
          <w:rFonts w:ascii="Times New Roman" w:hAnsi="Times New Roman" w:cs="Times New Roman"/>
          <w:sz w:val="27"/>
          <w:szCs w:val="27"/>
        </w:rPr>
        <w:t xml:space="preserve">     - способствовать преодолению неадекватных форм поведения, снятию эмоционального напряжения; </w:t>
      </w:r>
    </w:p>
    <w:p w:rsidR="00612431" w:rsidRPr="00B15A95" w:rsidRDefault="00612431" w:rsidP="00B15A9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15A95">
        <w:rPr>
          <w:rFonts w:ascii="Times New Roman" w:hAnsi="Times New Roman" w:cs="Times New Roman"/>
          <w:sz w:val="27"/>
          <w:szCs w:val="27"/>
        </w:rPr>
        <w:t xml:space="preserve">     - содействовать приобретению навыков искреннего, глубокого и свободного общения с окружающими; </w:t>
      </w:r>
    </w:p>
    <w:p w:rsidR="00612431" w:rsidRPr="00B15A95" w:rsidRDefault="00612431" w:rsidP="00B15A9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15A95">
        <w:rPr>
          <w:rFonts w:ascii="Times New Roman" w:hAnsi="Times New Roman" w:cs="Times New Roman"/>
          <w:sz w:val="27"/>
          <w:szCs w:val="27"/>
        </w:rPr>
        <w:t xml:space="preserve">     - совершенствовать певческие навыки; </w:t>
      </w:r>
    </w:p>
    <w:p w:rsidR="00612431" w:rsidRPr="00B15A95" w:rsidRDefault="00612431" w:rsidP="00B15A9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15A95">
        <w:rPr>
          <w:rFonts w:ascii="Times New Roman" w:hAnsi="Times New Roman" w:cs="Times New Roman"/>
          <w:sz w:val="27"/>
          <w:szCs w:val="27"/>
        </w:rPr>
        <w:t xml:space="preserve">     - развивать чувство ритма, речевую активность, </w:t>
      </w:r>
      <w:proofErr w:type="spellStart"/>
      <w:r w:rsidRPr="00B15A95">
        <w:rPr>
          <w:rFonts w:ascii="Times New Roman" w:hAnsi="Times New Roman" w:cs="Times New Roman"/>
          <w:sz w:val="27"/>
          <w:szCs w:val="27"/>
        </w:rPr>
        <w:t>звуковысотный</w:t>
      </w:r>
      <w:proofErr w:type="spellEnd"/>
      <w:r w:rsidRPr="00B15A95">
        <w:rPr>
          <w:rFonts w:ascii="Times New Roman" w:hAnsi="Times New Roman" w:cs="Times New Roman"/>
          <w:sz w:val="27"/>
          <w:szCs w:val="27"/>
        </w:rPr>
        <w:t xml:space="preserve"> слух,  музыкальную память, эмоциональную отзывчивость и способность реагировать на музыку, музыкально-исполнительские навыки; </w:t>
      </w:r>
    </w:p>
    <w:p w:rsidR="00DA5E5C" w:rsidRPr="00B15A95" w:rsidRDefault="00DA5E5C" w:rsidP="00B15A9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15A95">
        <w:rPr>
          <w:rFonts w:ascii="Times New Roman" w:hAnsi="Times New Roman" w:cs="Times New Roman"/>
          <w:sz w:val="27"/>
          <w:szCs w:val="27"/>
        </w:rPr>
        <w:t xml:space="preserve">     -</w:t>
      </w:r>
      <w:r w:rsidR="00612431" w:rsidRPr="00B15A95">
        <w:rPr>
          <w:rFonts w:ascii="Times New Roman" w:hAnsi="Times New Roman" w:cs="Times New Roman"/>
          <w:sz w:val="27"/>
          <w:szCs w:val="27"/>
        </w:rPr>
        <w:t xml:space="preserve"> активизировать т</w:t>
      </w:r>
      <w:r w:rsidRPr="00B15A95">
        <w:rPr>
          <w:rFonts w:ascii="Times New Roman" w:hAnsi="Times New Roman" w:cs="Times New Roman"/>
          <w:sz w:val="27"/>
          <w:szCs w:val="27"/>
        </w:rPr>
        <w:t xml:space="preserve">ворческие способности; </w:t>
      </w:r>
    </w:p>
    <w:p w:rsidR="00612431" w:rsidRPr="00B15A95" w:rsidRDefault="00DA5E5C" w:rsidP="00B15A9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15A95">
        <w:rPr>
          <w:rFonts w:ascii="Times New Roman" w:hAnsi="Times New Roman" w:cs="Times New Roman"/>
          <w:sz w:val="27"/>
          <w:szCs w:val="27"/>
        </w:rPr>
        <w:lastRenderedPageBreak/>
        <w:t xml:space="preserve">     - </w:t>
      </w:r>
      <w:r w:rsidR="00612431" w:rsidRPr="00B15A95">
        <w:rPr>
          <w:rFonts w:ascii="Times New Roman" w:hAnsi="Times New Roman" w:cs="Times New Roman"/>
          <w:sz w:val="27"/>
          <w:szCs w:val="27"/>
        </w:rPr>
        <w:t>способствовать активному общению детей в процессе занятий, выработке навыков коммуникации, социальной адаптации, формированию нравственных качеств: патриотизма, дружелюбия, взаимовыручки и др.</w:t>
      </w:r>
    </w:p>
    <w:p w:rsidR="009F60DA" w:rsidRPr="00B15A95" w:rsidRDefault="009F60DA" w:rsidP="00B1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Основные направления коррекционной работы</w:t>
      </w:r>
      <w:r w:rsidRPr="00B15A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F9520E" w:rsidRPr="00B15A95" w:rsidRDefault="00F9520E" w:rsidP="00B15A95">
      <w:pPr>
        <w:pStyle w:val="a8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highlight w:val="white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highlight w:val="white"/>
          <w:lang w:eastAsia="ru-RU"/>
        </w:rPr>
        <w:t xml:space="preserve">развитие тактильных ощущений кистей рук и расширение тактильного опыта; </w:t>
      </w:r>
    </w:p>
    <w:p w:rsidR="00F9520E" w:rsidRPr="00B15A95" w:rsidRDefault="00F9520E" w:rsidP="00B15A95">
      <w:pPr>
        <w:pStyle w:val="a8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highlight w:val="white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highlight w:val="white"/>
          <w:lang w:eastAsia="ru-RU"/>
        </w:rPr>
        <w:t>развитие зрительного и слухового внимания;</w:t>
      </w:r>
    </w:p>
    <w:p w:rsidR="00F9520E" w:rsidRPr="00B15A95" w:rsidRDefault="00F9520E" w:rsidP="00B15A95">
      <w:pPr>
        <w:pStyle w:val="a8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highlight w:val="white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highlight w:val="white"/>
          <w:lang w:eastAsia="ru-RU"/>
        </w:rPr>
        <w:t>развитие вербальных и невербальных коммуникативных навыков;</w:t>
      </w:r>
    </w:p>
    <w:p w:rsidR="00F9520E" w:rsidRPr="00B15A95" w:rsidRDefault="00F9520E" w:rsidP="00B15A95">
      <w:pPr>
        <w:pStyle w:val="a8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highlight w:val="white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highlight w:val="white"/>
          <w:lang w:eastAsia="ru-RU"/>
        </w:rPr>
        <w:t>развитие мелкой моторики, зрительно-моторной координации.</w:t>
      </w:r>
    </w:p>
    <w:p w:rsidR="009F60DA" w:rsidRPr="00B15A95" w:rsidRDefault="009F60DA" w:rsidP="00B15A95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зрительного восприятия и узнавания;</w:t>
      </w:r>
    </w:p>
    <w:p w:rsidR="009F60DA" w:rsidRPr="00B15A95" w:rsidRDefault="009F60DA" w:rsidP="00B15A95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пространственных представлений и ориентации;</w:t>
      </w:r>
    </w:p>
    <w:p w:rsidR="009F60DA" w:rsidRPr="00B15A95" w:rsidRDefault="009F60DA" w:rsidP="00B15A95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наглядно-образного и словесно-логического мышления;</w:t>
      </w:r>
    </w:p>
    <w:p w:rsidR="009F60DA" w:rsidRPr="00B15A95" w:rsidRDefault="009F60DA" w:rsidP="00B15A95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коррекция нарушений эмоционально-личностной сферы;</w:t>
      </w:r>
    </w:p>
    <w:p w:rsidR="009F60DA" w:rsidRPr="00B15A95" w:rsidRDefault="009F60DA" w:rsidP="00B15A95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речи и обогащение словаря;</w:t>
      </w:r>
    </w:p>
    <w:p w:rsidR="008D6CB9" w:rsidRPr="00B15A95" w:rsidRDefault="008D6CB9" w:rsidP="00B15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Период действия программы</w:t>
      </w:r>
    </w:p>
    <w:p w:rsidR="008539DA" w:rsidRPr="00B15A95" w:rsidRDefault="008539DA" w:rsidP="00B15A9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lang w:eastAsia="ar-SA"/>
        </w:rPr>
        <w:t>Пред</w:t>
      </w:r>
      <w:r w:rsidR="00F24156" w:rsidRPr="00B15A95">
        <w:rPr>
          <w:rFonts w:ascii="Times New Roman" w:eastAsia="Times New Roman" w:hAnsi="Times New Roman" w:cs="Times New Roman"/>
          <w:sz w:val="27"/>
          <w:szCs w:val="27"/>
          <w:lang w:eastAsia="ar-SA"/>
        </w:rPr>
        <w:t>мет «Музыка и движение</w:t>
      </w:r>
      <w:r w:rsidRPr="00B15A95">
        <w:rPr>
          <w:rFonts w:ascii="Times New Roman" w:eastAsia="Times New Roman" w:hAnsi="Times New Roman" w:cs="Times New Roman"/>
          <w:sz w:val="27"/>
          <w:szCs w:val="27"/>
          <w:lang w:eastAsia="ar-SA"/>
        </w:rPr>
        <w:t>» относится к образов</w:t>
      </w:r>
      <w:r w:rsidR="005C0FC5" w:rsidRPr="00B15A95">
        <w:rPr>
          <w:rFonts w:ascii="Times New Roman" w:eastAsia="Times New Roman" w:hAnsi="Times New Roman" w:cs="Times New Roman"/>
          <w:sz w:val="27"/>
          <w:szCs w:val="27"/>
          <w:lang w:eastAsia="ar-SA"/>
        </w:rPr>
        <w:t>ательной области   «</w:t>
      </w:r>
      <w:r w:rsidR="005C0FC5" w:rsidRPr="00B15A95">
        <w:rPr>
          <w:rFonts w:ascii="Times New Roman" w:hAnsi="Times New Roman" w:cs="Times New Roman"/>
          <w:sz w:val="27"/>
          <w:szCs w:val="27"/>
        </w:rPr>
        <w:t>Искусство</w:t>
      </w:r>
      <w:r w:rsidRPr="00B15A95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». </w:t>
      </w:r>
      <w:r w:rsidRPr="00B15A95">
        <w:rPr>
          <w:rFonts w:ascii="Times New Roman" w:eastAsia="Arial" w:hAnsi="Times New Roman" w:cs="Times New Roman"/>
          <w:sz w:val="27"/>
          <w:szCs w:val="27"/>
          <w:lang w:eastAsia="ar-SA"/>
        </w:rPr>
        <w:t>Программа предусматривает следующее количество часов по классам:</w:t>
      </w:r>
    </w:p>
    <w:p w:rsidR="008539DA" w:rsidRPr="00B15A95" w:rsidRDefault="008D739E" w:rsidP="00B15A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 1доп. </w:t>
      </w:r>
      <w:r w:rsidR="008539DA" w:rsidRPr="00B15A9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классе – 66 часов в год при 2 часах в неделю (33 учебных недели);</w:t>
      </w:r>
    </w:p>
    <w:p w:rsidR="008D739E" w:rsidRPr="00B15A95" w:rsidRDefault="008D739E" w:rsidP="00B1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 1 классе </w:t>
      </w: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– 68 часов в год при 2 часах в неделю (34 учебных недели);</w:t>
      </w:r>
    </w:p>
    <w:p w:rsidR="008539DA" w:rsidRPr="00B15A95" w:rsidRDefault="008539DA" w:rsidP="00B1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во 2 классе </w:t>
      </w: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– 68 часов в год при 2 часах в неделю (34 учебных недели);</w:t>
      </w:r>
    </w:p>
    <w:p w:rsidR="0020462D" w:rsidRPr="00B15A95" w:rsidRDefault="0020462D" w:rsidP="00B1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 3 классе </w:t>
      </w:r>
      <w:r w:rsidR="008539DA"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– </w:t>
      </w: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68 часов в год при 2 часах в неделю (34 учебных недели);</w:t>
      </w:r>
    </w:p>
    <w:p w:rsidR="0020462D" w:rsidRPr="00B15A95" w:rsidRDefault="0020462D" w:rsidP="00B1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 4 классе </w:t>
      </w:r>
      <w:r w:rsidR="008539DA"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– </w:t>
      </w: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68 часов в год при 2 часах в неделю (34 учебных недели);</w:t>
      </w:r>
    </w:p>
    <w:p w:rsidR="0020462D" w:rsidRPr="00B15A95" w:rsidRDefault="0020462D" w:rsidP="00B1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</w:t>
      </w:r>
      <w:r w:rsidR="008539DA"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5 класс</w:t>
      </w: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="008539DA"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</w:t>
      </w: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68 часов в год при 2 часах в неделю (34 учебных недели);</w:t>
      </w:r>
    </w:p>
    <w:p w:rsidR="008D739E" w:rsidRPr="00B15A95" w:rsidRDefault="008D739E" w:rsidP="00B1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в 6 классе – 68 часов в год при 2 часах в неделю (34 учебных недели);</w:t>
      </w:r>
    </w:p>
    <w:p w:rsidR="008D739E" w:rsidRPr="00B15A95" w:rsidRDefault="008D739E" w:rsidP="00B1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в 7 классе – 68 часов в год при 2 часах в неделю (34 учебных недели);</w:t>
      </w:r>
    </w:p>
    <w:p w:rsidR="008D739E" w:rsidRPr="00B15A95" w:rsidRDefault="008D739E" w:rsidP="00B1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в 8 классе – 68 часов в год при 2 часах в неделю (34 учебных недели);</w:t>
      </w:r>
    </w:p>
    <w:p w:rsidR="008D739E" w:rsidRPr="00B15A95" w:rsidRDefault="008D739E" w:rsidP="00B1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в 9 классе – 68 часов в год при 2 часах в неделю (34 учебных недели);</w:t>
      </w:r>
    </w:p>
    <w:p w:rsidR="008D739E" w:rsidRPr="00B15A95" w:rsidRDefault="008D739E" w:rsidP="00B1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в 10 классе – 68 часов в год при 2 часах в неделю (34 учебных недели);</w:t>
      </w:r>
    </w:p>
    <w:p w:rsidR="009C323A" w:rsidRPr="00B15A95" w:rsidRDefault="008D739E" w:rsidP="00B1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в 11 классе – 68 часов в год при 2 часах в неделю (34 учебных недели);</w:t>
      </w:r>
    </w:p>
    <w:p w:rsidR="005C0FC5" w:rsidRPr="00B15A95" w:rsidRDefault="005C0FC5" w:rsidP="00B1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12 классе - 34 часа в год при 1 часе в неделю (34 </w:t>
      </w:r>
      <w:proofErr w:type="gramStart"/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учебных</w:t>
      </w:r>
      <w:proofErr w:type="gramEnd"/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недели).</w:t>
      </w:r>
    </w:p>
    <w:p w:rsidR="00C20660" w:rsidRPr="00B15A95" w:rsidRDefault="00C20660" w:rsidP="00B15A95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  <w:lang w:eastAsia="ru-RU"/>
        </w:rPr>
        <w:t>Учебный п</w:t>
      </w:r>
      <w:r w:rsidR="005C0FC5" w:rsidRPr="00B15A95">
        <w:rPr>
          <w:rFonts w:ascii="Times New Roman" w:hAnsi="Times New Roman"/>
          <w:sz w:val="27"/>
          <w:szCs w:val="27"/>
          <w:lang w:eastAsia="ru-RU"/>
        </w:rPr>
        <w:t xml:space="preserve">редмет «Музыка и движение» </w:t>
      </w:r>
      <w:r w:rsidR="005C0FC5" w:rsidRPr="00B15A95">
        <w:rPr>
          <w:rFonts w:ascii="Times New Roman" w:hAnsi="Times New Roman"/>
          <w:sz w:val="27"/>
          <w:szCs w:val="27"/>
        </w:rPr>
        <w:t>рассчитанный на 13-летний период обучения с 1 (дополнительного)  по 12 классы</w:t>
      </w:r>
      <w:r w:rsidRPr="00B15A95">
        <w:rPr>
          <w:rFonts w:ascii="Times New Roman" w:hAnsi="Times New Roman"/>
          <w:sz w:val="27"/>
          <w:szCs w:val="27"/>
          <w:lang w:eastAsia="ru-RU"/>
        </w:rPr>
        <w:t xml:space="preserve"> в качестве обязатель</w:t>
      </w:r>
      <w:r w:rsidR="005C0FC5" w:rsidRPr="00B15A95">
        <w:rPr>
          <w:rFonts w:ascii="Times New Roman" w:hAnsi="Times New Roman"/>
          <w:sz w:val="27"/>
          <w:szCs w:val="27"/>
          <w:lang w:eastAsia="ru-RU"/>
        </w:rPr>
        <w:t>ного предмета в общем объёме 848</w:t>
      </w:r>
      <w:r w:rsidRPr="00B15A95">
        <w:rPr>
          <w:rFonts w:ascii="Times New Roman" w:hAnsi="Times New Roman"/>
          <w:sz w:val="27"/>
          <w:szCs w:val="27"/>
          <w:lang w:eastAsia="ru-RU"/>
        </w:rPr>
        <w:t xml:space="preserve"> часов.  </w:t>
      </w:r>
    </w:p>
    <w:p w:rsidR="00DD30C2" w:rsidRPr="00B15A95" w:rsidRDefault="00DD30C2" w:rsidP="00B15A95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15A95">
        <w:rPr>
          <w:rFonts w:ascii="Times New Roman" w:hAnsi="Times New Roman" w:cs="Times New Roman"/>
          <w:b/>
          <w:sz w:val="27"/>
          <w:szCs w:val="27"/>
        </w:rPr>
        <w:t>Форма контроля</w:t>
      </w:r>
      <w:r w:rsidR="000258B2" w:rsidRPr="00B15A95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0258B2" w:rsidRPr="00B15A9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Оценивание знаний, умений и навыков происходит только на качественном уровне, так как в программе отсутствуют требования, предъявляемые к знаниям, умениям и навыкам учащихся. В конце учебного года аттестация ученика осуществляется посредством составления характеристики.</w:t>
      </w:r>
    </w:p>
    <w:p w:rsidR="00DD30C2" w:rsidRPr="00B15A95" w:rsidRDefault="00DD30C2" w:rsidP="00B15A95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</w:rPr>
        <w:t>Качественная характеристика на основании итоговых</w:t>
      </w:r>
      <w:r w:rsidRPr="00B15A95">
        <w:rPr>
          <w:rFonts w:ascii="Times New Roman" w:hAnsi="Times New Roman"/>
          <w:bCs/>
          <w:sz w:val="27"/>
          <w:szCs w:val="27"/>
        </w:rPr>
        <w:t xml:space="preserve"> достижений обучающихся с умеренной, тяжелой, глубокой умственной отсталостью, с ТМНР (вариант 2) </w:t>
      </w:r>
      <w:r w:rsidRPr="00B15A95">
        <w:rPr>
          <w:rFonts w:ascii="Times New Roman" w:hAnsi="Times New Roman"/>
          <w:sz w:val="27"/>
          <w:szCs w:val="27"/>
        </w:rPr>
        <w:t>принципиально отличаются от требований к итоговым достижениям детей с легкой умственной отсталостью (вариант 1). Они определяются индивидуальными возможностями ребенка и тем, что его образование нацелено на максимальное развитие жизненной компетенции. Овладение знаниями, умениями и навыками в различных образовательных областях («академический» компонент) регламентируется рамками полезных и необходимых инструментов</w:t>
      </w:r>
      <w:r w:rsidR="000258B2" w:rsidRPr="00B15A95">
        <w:rPr>
          <w:rFonts w:ascii="Times New Roman" w:hAnsi="Times New Roman"/>
          <w:sz w:val="27"/>
          <w:szCs w:val="27"/>
        </w:rPr>
        <w:t xml:space="preserve"> </w:t>
      </w:r>
      <w:r w:rsidRPr="00B15A95">
        <w:rPr>
          <w:rFonts w:ascii="Times New Roman" w:hAnsi="Times New Roman"/>
          <w:sz w:val="27"/>
          <w:szCs w:val="27"/>
        </w:rPr>
        <w:t xml:space="preserve">для решения задач повседневной жизни. Накопление доступных навыков коммуникации, самообслуживания, бытовой и доступной трудовой деятельности, а также перенос сформированных представлений и умений в собственную деятельность (компонент </w:t>
      </w:r>
      <w:r w:rsidRPr="00B15A95">
        <w:rPr>
          <w:rFonts w:ascii="Times New Roman" w:hAnsi="Times New Roman"/>
          <w:sz w:val="27"/>
          <w:szCs w:val="27"/>
        </w:rPr>
        <w:lastRenderedPageBreak/>
        <w:t xml:space="preserve">«жизненной компетенции») готовят обучающегося к использованию приобретенных в процессе образования умений для активной жизни в семье и обществе. </w:t>
      </w:r>
    </w:p>
    <w:p w:rsidR="00DD30C2" w:rsidRPr="00B15A95" w:rsidRDefault="00DD30C2" w:rsidP="00B15A95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</w:rPr>
        <w:t xml:space="preserve">Итогом образования человека </w:t>
      </w:r>
      <w:r w:rsidRPr="00B15A95">
        <w:rPr>
          <w:rFonts w:ascii="Times New Roman" w:hAnsi="Times New Roman"/>
          <w:bCs/>
          <w:sz w:val="27"/>
          <w:szCs w:val="27"/>
        </w:rPr>
        <w:t xml:space="preserve">с умственной отсталостью, </w:t>
      </w:r>
      <w:r w:rsidRPr="00B15A95">
        <w:rPr>
          <w:rFonts w:ascii="Times New Roman" w:hAnsi="Times New Roman"/>
          <w:sz w:val="27"/>
          <w:szCs w:val="27"/>
        </w:rPr>
        <w:t xml:space="preserve">с ТМНР является нормализация его жизни. Под нормализацией понимается такой образ жизни, который является привычным и необходимым для подавляющего большинства людей: жить в семье, решать вопросы повседневной жизнедеятельности, выполнять полезную трудовую деятельность, определять содержание своих увлечений и интересов, иметь возможность самостоятельно принимать решения и нести за них ответственность. Общим результатом образования такого обучающегося может стать набор компетенций, позволяющих соразмерно психическим и физическим возможностям максимально самостоятельно решать задачи, направленные на нормализацию его жизни. </w:t>
      </w:r>
    </w:p>
    <w:p w:rsidR="00F65643" w:rsidRPr="00B15A95" w:rsidRDefault="00F65643" w:rsidP="00B15A95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</w:rPr>
        <w:t>Материально-техническое оснащение учебного предмета «Музыка» включает:</w:t>
      </w:r>
    </w:p>
    <w:p w:rsidR="00F65643" w:rsidRPr="00B15A95" w:rsidRDefault="00F65643" w:rsidP="00B15A95">
      <w:pPr>
        <w:pStyle w:val="a3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B15A95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B15A95">
        <w:rPr>
          <w:rFonts w:ascii="Times New Roman" w:hAnsi="Times New Roman"/>
          <w:sz w:val="27"/>
          <w:szCs w:val="27"/>
          <w:lang w:eastAsia="ru-RU"/>
        </w:rPr>
        <w:t xml:space="preserve">дидактический материал: изображения (картинки, фото, пиктограммы) музыкальных инструментов, оркестров; портреты композиторов; альбомы с демонстрационным материалом, составленным в соответствии с тематическими линиями учебной программы; карточки с обозначением выразительных возможностей различных музыкальных средств для различения высотности, громкости звуков, темпа, характера музыкального произведения; карточки для определения содержания музыкального произведения; платки, флажки, ленты, обручи, а также игрушки-куклы, игрушки-животные и др.; </w:t>
      </w:r>
      <w:proofErr w:type="gramEnd"/>
    </w:p>
    <w:p w:rsidR="00F65643" w:rsidRPr="00B15A95" w:rsidRDefault="00F65643" w:rsidP="00B15A95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  <w:lang w:eastAsia="ru-RU"/>
        </w:rPr>
        <w:t>музыкальные инструменты: фортепиано, синтезатор, гитара, барабаны, бубны, маракасы, румбы, бубенцы, тарелки, ложки, бло</w:t>
      </w:r>
      <w:proofErr w:type="gramStart"/>
      <w:r w:rsidRPr="00B15A95">
        <w:rPr>
          <w:rFonts w:ascii="Times New Roman" w:hAnsi="Times New Roman"/>
          <w:sz w:val="27"/>
          <w:szCs w:val="27"/>
          <w:lang w:eastAsia="ru-RU"/>
        </w:rPr>
        <w:t>к-</w:t>
      </w:r>
      <w:proofErr w:type="gramEnd"/>
      <w:r w:rsidRPr="00B15A95">
        <w:rPr>
          <w:rFonts w:ascii="Times New Roman" w:hAnsi="Times New Roman"/>
          <w:sz w:val="27"/>
          <w:szCs w:val="27"/>
          <w:lang w:eastAsia="ru-RU"/>
        </w:rPr>
        <w:t xml:space="preserve"> флейты, палочки, ударные установки, кастаньеты, </w:t>
      </w:r>
      <w:proofErr w:type="spellStart"/>
      <w:r w:rsidRPr="00B15A95">
        <w:rPr>
          <w:rFonts w:ascii="Times New Roman" w:hAnsi="Times New Roman"/>
          <w:sz w:val="27"/>
          <w:szCs w:val="27"/>
          <w:lang w:eastAsia="ru-RU"/>
        </w:rPr>
        <w:t>конги</w:t>
      </w:r>
      <w:proofErr w:type="spellEnd"/>
      <w:r w:rsidRPr="00B15A95">
        <w:rPr>
          <w:rFonts w:ascii="Times New Roman" w:hAnsi="Times New Roman"/>
          <w:sz w:val="27"/>
          <w:szCs w:val="27"/>
          <w:lang w:eastAsia="ru-RU"/>
        </w:rPr>
        <w:t xml:space="preserve">, жалейки, </w:t>
      </w:r>
      <w:proofErr w:type="spellStart"/>
      <w:r w:rsidRPr="00B15A95">
        <w:rPr>
          <w:rFonts w:ascii="Times New Roman" w:hAnsi="Times New Roman"/>
          <w:sz w:val="27"/>
          <w:szCs w:val="27"/>
          <w:lang w:eastAsia="ru-RU"/>
        </w:rPr>
        <w:t>трещетки</w:t>
      </w:r>
      <w:proofErr w:type="spellEnd"/>
      <w:r w:rsidRPr="00B15A95">
        <w:rPr>
          <w:rFonts w:ascii="Times New Roman" w:hAnsi="Times New Roman"/>
          <w:sz w:val="27"/>
          <w:szCs w:val="27"/>
          <w:lang w:eastAsia="ru-RU"/>
        </w:rPr>
        <w:t xml:space="preserve">, колокольчики, инструменты Карла </w:t>
      </w:r>
      <w:proofErr w:type="spellStart"/>
      <w:r w:rsidRPr="00B15A95">
        <w:rPr>
          <w:rFonts w:ascii="Times New Roman" w:hAnsi="Times New Roman"/>
          <w:sz w:val="27"/>
          <w:szCs w:val="27"/>
          <w:lang w:eastAsia="ru-RU"/>
        </w:rPr>
        <w:t>Орфа</w:t>
      </w:r>
      <w:proofErr w:type="spellEnd"/>
      <w:r w:rsidRPr="00B15A95">
        <w:rPr>
          <w:rFonts w:ascii="Times New Roman" w:hAnsi="Times New Roman"/>
          <w:sz w:val="27"/>
          <w:szCs w:val="27"/>
          <w:lang w:eastAsia="ru-RU"/>
        </w:rPr>
        <w:t>.</w:t>
      </w:r>
      <w:r w:rsidRPr="00B15A95">
        <w:rPr>
          <w:rFonts w:ascii="Times New Roman" w:hAnsi="Times New Roman"/>
          <w:sz w:val="27"/>
          <w:szCs w:val="27"/>
        </w:rPr>
        <w:t xml:space="preserve">; </w:t>
      </w:r>
    </w:p>
    <w:p w:rsidR="00F65643" w:rsidRPr="00B15A95" w:rsidRDefault="00F65643" w:rsidP="00B15A95">
      <w:pPr>
        <w:pStyle w:val="a3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B15A95">
        <w:rPr>
          <w:rFonts w:ascii="Times New Roman" w:hAnsi="Times New Roman"/>
          <w:sz w:val="27"/>
          <w:szCs w:val="27"/>
          <w:lang w:eastAsia="ru-RU"/>
        </w:rPr>
        <w:t xml:space="preserve">оборудование: музыкальный центр, компьютер, проекционное оборудование, стеллажи для наглядных пособий, нот, музыкальных инструментов и др., </w:t>
      </w:r>
      <w:proofErr w:type="spellStart"/>
      <w:r w:rsidRPr="00B15A95">
        <w:rPr>
          <w:rFonts w:ascii="Times New Roman" w:hAnsi="Times New Roman"/>
          <w:sz w:val="27"/>
          <w:szCs w:val="27"/>
          <w:lang w:eastAsia="ru-RU"/>
        </w:rPr>
        <w:t>ковролиновая</w:t>
      </w:r>
      <w:proofErr w:type="spellEnd"/>
      <w:r w:rsidRPr="00B15A95">
        <w:rPr>
          <w:rFonts w:ascii="Times New Roman" w:hAnsi="Times New Roman"/>
          <w:sz w:val="27"/>
          <w:szCs w:val="27"/>
          <w:lang w:eastAsia="ru-RU"/>
        </w:rPr>
        <w:t xml:space="preserve"> и магнитная доски, ширма, затемнение на окна и др.;</w:t>
      </w:r>
    </w:p>
    <w:p w:rsidR="00F65643" w:rsidRPr="00B15A95" w:rsidRDefault="00F65643" w:rsidP="00B15A95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  <w:lang w:eastAsia="ru-RU"/>
        </w:rPr>
        <w:t>Аудиозаписи, видеофильмы, презентации (записи со звучанием музыкальных инструментов и музыкантов, играющих на различных инструментах, оркестровых коллективов; фрагментов из оперных спектаклей, мюзиклов, балетов, концертов разной по жанру музыки), текст песен.</w:t>
      </w:r>
    </w:p>
    <w:p w:rsidR="00F65643" w:rsidRPr="00B15A95" w:rsidRDefault="00975A6B" w:rsidP="00B15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Содержание предмета</w:t>
      </w:r>
    </w:p>
    <w:p w:rsidR="00455CB8" w:rsidRPr="00B15A95" w:rsidRDefault="00455CB8" w:rsidP="00B15A95">
      <w:pPr>
        <w:pStyle w:val="a3"/>
        <w:jc w:val="both"/>
        <w:rPr>
          <w:rFonts w:ascii="Times New Roman" w:hAnsi="Times New Roman"/>
          <w:i/>
          <w:sz w:val="27"/>
          <w:szCs w:val="27"/>
        </w:rPr>
      </w:pPr>
      <w:r w:rsidRPr="00B15A95">
        <w:rPr>
          <w:rFonts w:ascii="Times New Roman" w:hAnsi="Times New Roman"/>
          <w:i/>
          <w:sz w:val="27"/>
          <w:szCs w:val="27"/>
        </w:rPr>
        <w:t>Слушание.</w:t>
      </w:r>
    </w:p>
    <w:p w:rsidR="00F65643" w:rsidRPr="00B15A95" w:rsidRDefault="00F65643" w:rsidP="00B15A95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</w:rPr>
        <w:t>Слушание (различение) тихого и громкого звучания музыки. Определение начала и конца звучания музыки. Слушание (различение)  быстрой, умеренной, медленной музыки. Слушание (различение) колыбельной песни и марша. Слушание (различение) веселой и грустной  музыки. Узнавание  знакомой песни. Определение характера музыки. Узнавание знакомой мелодии, исполненной на разных музыкальных инструментах. Слушание (различение) сольного и хорового исполнения произведения. Определение музыкального стиля произведения. Слушание (узнавание) оркестра (народных инструментов, симфонических и др.), в исполнении которого звучит музыкальное произведение. Соотнесение музыкального образа с персонажем художественного произведения.</w:t>
      </w:r>
    </w:p>
    <w:p w:rsidR="00455CB8" w:rsidRPr="00B15A95" w:rsidRDefault="00455CB8" w:rsidP="00B15A95">
      <w:pPr>
        <w:pStyle w:val="a3"/>
        <w:jc w:val="both"/>
        <w:rPr>
          <w:rFonts w:ascii="Times New Roman" w:hAnsi="Times New Roman"/>
          <w:i/>
          <w:sz w:val="27"/>
          <w:szCs w:val="27"/>
        </w:rPr>
      </w:pPr>
      <w:r w:rsidRPr="00B15A95">
        <w:rPr>
          <w:rFonts w:ascii="Times New Roman" w:hAnsi="Times New Roman"/>
          <w:i/>
          <w:sz w:val="27"/>
          <w:szCs w:val="27"/>
        </w:rPr>
        <w:t>Пение.</w:t>
      </w:r>
    </w:p>
    <w:p w:rsidR="00F65643" w:rsidRPr="00B15A95" w:rsidRDefault="00F65643" w:rsidP="00B15A95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</w:rPr>
        <w:t xml:space="preserve">Подражание характерным звукам животных во время звучания знакомой песни. Подпевание отдельных или повторяющихся звуков, слогов и слов. Подпевание повторяющихся интонаций припева песни. Пение слов песни (отдельных фраз, всей </w:t>
      </w:r>
      <w:r w:rsidRPr="00B15A95">
        <w:rPr>
          <w:rFonts w:ascii="Times New Roman" w:hAnsi="Times New Roman"/>
          <w:sz w:val="27"/>
          <w:szCs w:val="27"/>
        </w:rPr>
        <w:lastRenderedPageBreak/>
        <w:t>песни). Выразительное пение с соблюдением динамических оттенков. П</w:t>
      </w:r>
      <w:r w:rsidRPr="00B15A95">
        <w:rPr>
          <w:rFonts w:ascii="Times New Roman" w:hAnsi="Times New Roman"/>
          <w:bCs/>
          <w:sz w:val="27"/>
          <w:szCs w:val="27"/>
        </w:rPr>
        <w:t>ение в хоре.</w:t>
      </w:r>
      <w:r w:rsidRPr="00B15A95">
        <w:rPr>
          <w:rFonts w:ascii="Times New Roman" w:hAnsi="Times New Roman"/>
          <w:sz w:val="27"/>
          <w:szCs w:val="27"/>
        </w:rPr>
        <w:t xml:space="preserve"> Различение запева, припева и вступления к песне.</w:t>
      </w:r>
    </w:p>
    <w:p w:rsidR="00455CB8" w:rsidRPr="00B15A95" w:rsidRDefault="00455CB8" w:rsidP="00B15A95">
      <w:pPr>
        <w:pStyle w:val="a3"/>
        <w:jc w:val="both"/>
        <w:rPr>
          <w:rFonts w:ascii="Times New Roman" w:hAnsi="Times New Roman"/>
          <w:i/>
          <w:sz w:val="27"/>
          <w:szCs w:val="27"/>
        </w:rPr>
      </w:pPr>
      <w:r w:rsidRPr="00B15A95">
        <w:rPr>
          <w:rFonts w:ascii="Times New Roman" w:hAnsi="Times New Roman"/>
          <w:i/>
          <w:sz w:val="27"/>
          <w:szCs w:val="27"/>
        </w:rPr>
        <w:t>Движение под музыку.</w:t>
      </w:r>
    </w:p>
    <w:p w:rsidR="00F65643" w:rsidRPr="00B15A95" w:rsidRDefault="00F65643" w:rsidP="00B15A95">
      <w:pPr>
        <w:pStyle w:val="a3"/>
        <w:jc w:val="both"/>
        <w:rPr>
          <w:rFonts w:ascii="Times New Roman" w:hAnsi="Times New Roman"/>
          <w:i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</w:rPr>
        <w:t>Топанье под музыку. Хлопки в ладоши под музыку. Покачивание с одной ноги на другую. Начало движения вместе с началом звучания музыки и окончание движения по ее окончании. Движения: ходьба,  бег, прыжки, кружение, приседание под музыку разного характера. Выполнение под музыку действия с предметами: наклоны предмета в разные стороны, опускание/поднимание предмета, подбрасывание/ловля предмета, взмахивание  предметом и т.п. Выполнение движений разными частями тела под музыку: «фонарики», «пружинка», наклоны головы и др. Соблюдение последовательности  простейших танцевальных движений. Имитация  движений  животных. Выполнение движений, соответствующих словам песни. Соблюдение последовательности движений в соответствии с исполняемой ролью при инсценировке песни. Движение в хороводе. Движение под музыку в медленном, умеренном и быстром темпе. Ритмичная ходьба под музыку. Изменение скорости движения под музыку (ускорять, замедлять). Изменение движения при изменении метроритма произведения, при чередовании запева и припева песни, при изменении силы звучания. Выполнение танцевальных  движений в паре с другим танцором. Выполнение развернутых движений одного образа.  Имитация (исполнение) игры на музыкальных инструментах.</w:t>
      </w:r>
    </w:p>
    <w:p w:rsidR="00455CB8" w:rsidRPr="00B15A95" w:rsidRDefault="00455CB8" w:rsidP="00B15A95">
      <w:pPr>
        <w:pStyle w:val="a3"/>
        <w:jc w:val="both"/>
        <w:rPr>
          <w:rFonts w:ascii="Times New Roman" w:hAnsi="Times New Roman"/>
          <w:i/>
          <w:sz w:val="27"/>
          <w:szCs w:val="27"/>
        </w:rPr>
      </w:pPr>
      <w:r w:rsidRPr="00B15A95">
        <w:rPr>
          <w:rFonts w:ascii="Times New Roman" w:hAnsi="Times New Roman"/>
          <w:i/>
          <w:sz w:val="27"/>
          <w:szCs w:val="27"/>
        </w:rPr>
        <w:t>Игра на музыкальных инструментах.</w:t>
      </w:r>
    </w:p>
    <w:p w:rsidR="00F65643" w:rsidRPr="00B15A95" w:rsidRDefault="00F65643" w:rsidP="00B15A95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</w:rPr>
        <w:t>Слушание (различение) контрастных по звучанию музыкальных инструментов, сходных по звучанию музыкальных инструментов. Освоение приемов игры на музыкальных инструментах, не имеющих звукоряд. Тихая и громкая игра на музыкальном инструменте. Сопровождение мелодии игрой на музыкальном инструменте. Своевременное вступление и окончание игры на музыкальном инструменте. Освоение приемов игры на музыкальных инструментах, имеющих звукоряд. Сопровождение мелодии ритмичной игрой на музыкальном инструменте. Игра в ансамбле.</w:t>
      </w:r>
    </w:p>
    <w:p w:rsidR="00975A6B" w:rsidRPr="00B15A95" w:rsidRDefault="005E4883" w:rsidP="00B15A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Планируемые резуль</w:t>
      </w:r>
      <w:r w:rsidR="00975A6B" w:rsidRPr="00B15A9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таты</w:t>
      </w:r>
      <w:r w:rsidR="00736CBF" w:rsidRPr="00B15A9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обучения</w:t>
      </w:r>
    </w:p>
    <w:p w:rsidR="005E4883" w:rsidRPr="00B15A95" w:rsidRDefault="00CF0027" w:rsidP="00B15A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 дополнительный-</w:t>
      </w:r>
      <w:r w:rsidR="00975A6B"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12 класс</w:t>
      </w:r>
    </w:p>
    <w:p w:rsidR="003F045E" w:rsidRPr="00B15A95" w:rsidRDefault="003F045E" w:rsidP="00B15A95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</w:rPr>
        <w:t xml:space="preserve">1) </w:t>
      </w:r>
      <w:r w:rsidRPr="00B15A95">
        <w:rPr>
          <w:rFonts w:ascii="Times New Roman" w:hAnsi="Times New Roman"/>
          <w:i/>
          <w:sz w:val="27"/>
          <w:szCs w:val="27"/>
        </w:rPr>
        <w:t>Развитие слуховых и двигательных восприятий, танцевальных, певческих, хоровых умений, освоение игре на доступных музыкальных инструментах, эмоциональное и практическое обогащение опыта в процессе музыкальных занятий, игр, музыкально-танцевальных, вокальных и инструментальных выступлений.</w:t>
      </w:r>
    </w:p>
    <w:p w:rsidR="003F045E" w:rsidRPr="00B15A95" w:rsidRDefault="003F045E" w:rsidP="00B15A95">
      <w:pPr>
        <w:pStyle w:val="a3"/>
        <w:numPr>
          <w:ilvl w:val="0"/>
          <w:numId w:val="28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</w:rPr>
        <w:t xml:space="preserve">Интерес к различным видам музыкальной деятельности (слушание, пение, движение под музыку, игра на музыкальных инструментах). </w:t>
      </w:r>
    </w:p>
    <w:p w:rsidR="003F045E" w:rsidRPr="00B15A95" w:rsidRDefault="003F045E" w:rsidP="00B15A95">
      <w:pPr>
        <w:pStyle w:val="a3"/>
        <w:numPr>
          <w:ilvl w:val="0"/>
          <w:numId w:val="28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</w:rPr>
        <w:t>Умение слушать музыку и выполнять простейшие танцевальные движения.</w:t>
      </w:r>
    </w:p>
    <w:p w:rsidR="003F045E" w:rsidRPr="00B15A95" w:rsidRDefault="003F045E" w:rsidP="00B15A95">
      <w:pPr>
        <w:pStyle w:val="a3"/>
        <w:numPr>
          <w:ilvl w:val="0"/>
          <w:numId w:val="28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</w:rPr>
        <w:t xml:space="preserve">Освоение приемов игры на музыкальных инструментах, сопровождение мелодии игрой на музыкальных инструментах. </w:t>
      </w:r>
    </w:p>
    <w:p w:rsidR="003F045E" w:rsidRPr="00B15A95" w:rsidRDefault="003F045E" w:rsidP="00B15A95">
      <w:pPr>
        <w:pStyle w:val="a3"/>
        <w:numPr>
          <w:ilvl w:val="0"/>
          <w:numId w:val="28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</w:rPr>
        <w:t>Умение узнавать знакомые песни, подпевать их, петь в хоре.</w:t>
      </w:r>
    </w:p>
    <w:p w:rsidR="003F045E" w:rsidRPr="00B15A95" w:rsidRDefault="003F045E" w:rsidP="00B15A95">
      <w:pPr>
        <w:pStyle w:val="a3"/>
        <w:ind w:firstLine="708"/>
        <w:jc w:val="both"/>
        <w:rPr>
          <w:rFonts w:ascii="Times New Roman" w:hAnsi="Times New Roman"/>
          <w:i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</w:rPr>
        <w:t>2</w:t>
      </w:r>
      <w:r w:rsidRPr="00B15A95">
        <w:rPr>
          <w:rFonts w:ascii="Times New Roman" w:hAnsi="Times New Roman"/>
          <w:i/>
          <w:sz w:val="27"/>
          <w:szCs w:val="27"/>
        </w:rPr>
        <w:t>) Готовность к участию в совместных музыкальных мероприятиях.</w:t>
      </w:r>
    </w:p>
    <w:p w:rsidR="003F045E" w:rsidRPr="00B15A95" w:rsidRDefault="003F045E" w:rsidP="00B15A95">
      <w:pPr>
        <w:pStyle w:val="a3"/>
        <w:numPr>
          <w:ilvl w:val="0"/>
          <w:numId w:val="29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</w:rPr>
        <w:t>Умение проявлять адекватные эмоциональные реакции от совместной и самостоятельной музыкальной деятельности.</w:t>
      </w:r>
    </w:p>
    <w:p w:rsidR="003F045E" w:rsidRPr="00B15A95" w:rsidRDefault="003F045E" w:rsidP="00B15A95">
      <w:pPr>
        <w:pStyle w:val="a3"/>
        <w:numPr>
          <w:ilvl w:val="0"/>
          <w:numId w:val="29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</w:rPr>
        <w:t>Стремление к совместной и самостоятельной музыкальной деятельности;</w:t>
      </w:r>
    </w:p>
    <w:p w:rsidR="003F045E" w:rsidRPr="00B15A95" w:rsidRDefault="003F045E" w:rsidP="00B15A95">
      <w:pPr>
        <w:pStyle w:val="a3"/>
        <w:numPr>
          <w:ilvl w:val="0"/>
          <w:numId w:val="29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</w:rPr>
        <w:t xml:space="preserve">Умение использовать полученные навыки для участия в представлениях, концертах, спектаклях, др. </w:t>
      </w:r>
    </w:p>
    <w:p w:rsidR="003F045E" w:rsidRDefault="003F045E" w:rsidP="00B15A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A798E" w:rsidRPr="00B15A95" w:rsidRDefault="00FA798E" w:rsidP="00B15A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A798E">
        <w:rPr>
          <w:rFonts w:ascii="Times New Roman" w:eastAsia="Times New Roman" w:hAnsi="Times New Roman" w:cs="Times New Roman"/>
          <w:sz w:val="27"/>
          <w:szCs w:val="27"/>
          <w:lang w:eastAsia="ru-RU"/>
        </w:rPr>
        <w:object w:dxaOrig="12615" w:dyaOrig="9105">
          <v:shape id="_x0000_i1026" type="#_x0000_t75" style="width:630.8pt;height:455.5pt" o:ole="">
            <v:imagedata r:id="rId8" o:title=""/>
          </v:shape>
          <o:OLEObject Type="Embed" ProgID="AcroExch.Document.DC" ShapeID="_x0000_i1026" DrawAspect="Content" ObjectID="_1689775573" r:id="rId9"/>
        </w:object>
      </w:r>
      <w:bookmarkStart w:id="0" w:name="_GoBack"/>
      <w:bookmarkEnd w:id="0"/>
    </w:p>
    <w:sectPr w:rsidR="00FA798E" w:rsidRPr="00B15A95" w:rsidSect="00C32AA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7520DEA"/>
    <w:lvl w:ilvl="0">
      <w:numFmt w:val="bullet"/>
      <w:lvlText w:val="*"/>
      <w:lvlJc w:val="left"/>
    </w:lvl>
  </w:abstractNum>
  <w:abstractNum w:abstractNumId="1">
    <w:nsid w:val="00000009"/>
    <w:multiLevelType w:val="multilevel"/>
    <w:tmpl w:val="00000009"/>
    <w:name w:val="WW8Num1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/>
      </w:rPr>
    </w:lvl>
    <w:lvl w:ilvl="1">
      <w:numFmt w:val="bullet"/>
      <w:lvlText w:val="·"/>
      <w:lvlJc w:val="left"/>
      <w:pPr>
        <w:tabs>
          <w:tab w:val="num" w:pos="0"/>
        </w:tabs>
        <w:ind w:left="1845" w:hanging="765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A"/>
    <w:multiLevelType w:val="singleLevel"/>
    <w:tmpl w:val="0000000A"/>
    <w:name w:val="WW8Num1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/>
      </w:rPr>
    </w:lvl>
  </w:abstractNum>
  <w:abstractNum w:abstractNumId="3">
    <w:nsid w:val="0000000C"/>
    <w:multiLevelType w:val="singleLevel"/>
    <w:tmpl w:val="0000000C"/>
    <w:name w:val="WW8Num2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/>
      </w:rPr>
    </w:lvl>
  </w:abstractNum>
  <w:abstractNum w:abstractNumId="4">
    <w:nsid w:val="00130B29"/>
    <w:multiLevelType w:val="hybridMultilevel"/>
    <w:tmpl w:val="BE72A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046F90"/>
    <w:multiLevelType w:val="multilevel"/>
    <w:tmpl w:val="64BE25B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6">
    <w:nsid w:val="0C955AA8"/>
    <w:multiLevelType w:val="hybridMultilevel"/>
    <w:tmpl w:val="2E6A0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C515B2"/>
    <w:multiLevelType w:val="multilevel"/>
    <w:tmpl w:val="075823E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8">
    <w:nsid w:val="1BD61235"/>
    <w:multiLevelType w:val="hybridMultilevel"/>
    <w:tmpl w:val="567C3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176058"/>
    <w:multiLevelType w:val="hybridMultilevel"/>
    <w:tmpl w:val="15A6C754"/>
    <w:lvl w:ilvl="0" w:tplc="0054DB8A">
      <w:numFmt w:val="bullet"/>
      <w:lvlText w:val="•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5C2BC2"/>
    <w:multiLevelType w:val="hybridMultilevel"/>
    <w:tmpl w:val="BDD06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0D0A98"/>
    <w:multiLevelType w:val="multilevel"/>
    <w:tmpl w:val="1FCC1C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2A326E9F"/>
    <w:multiLevelType w:val="hybridMultilevel"/>
    <w:tmpl w:val="109C9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7B7D31"/>
    <w:multiLevelType w:val="multilevel"/>
    <w:tmpl w:val="3CD07D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2D1776F9"/>
    <w:multiLevelType w:val="multilevel"/>
    <w:tmpl w:val="013E1256"/>
    <w:lvl w:ilvl="0">
      <w:start w:val="2"/>
      <w:numFmt w:val="decimal"/>
      <w:lvlText w:val="%1."/>
      <w:lvlJc w:val="left"/>
      <w:pPr>
        <w:ind w:left="1068" w:hanging="36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428" w:hanging="719"/>
      </w:pPr>
    </w:lvl>
    <w:lvl w:ilvl="3">
      <w:start w:val="1"/>
      <w:numFmt w:val="decimal"/>
      <w:lvlText w:val="%1.%2.%3.%4."/>
      <w:lvlJc w:val="left"/>
      <w:pPr>
        <w:ind w:left="1788" w:hanging="1080"/>
      </w:pPr>
    </w:lvl>
    <w:lvl w:ilvl="4">
      <w:start w:val="1"/>
      <w:numFmt w:val="decimal"/>
      <w:lvlText w:val="%1.%2.%3.%4.%5."/>
      <w:lvlJc w:val="left"/>
      <w:pPr>
        <w:ind w:left="1788" w:hanging="1080"/>
      </w:pPr>
    </w:lvl>
    <w:lvl w:ilvl="5">
      <w:start w:val="1"/>
      <w:numFmt w:val="decimal"/>
      <w:lvlText w:val="%1.%2.%3.%4.%5.%6."/>
      <w:lvlJc w:val="left"/>
      <w:pPr>
        <w:ind w:left="2148" w:hanging="1440"/>
      </w:pPr>
    </w:lvl>
    <w:lvl w:ilvl="6">
      <w:start w:val="1"/>
      <w:numFmt w:val="decimal"/>
      <w:lvlText w:val="%1.%2.%3.%4.%5.%6.%7."/>
      <w:lvlJc w:val="left"/>
      <w:pPr>
        <w:ind w:left="2508" w:hanging="1800"/>
      </w:pPr>
    </w:lvl>
    <w:lvl w:ilvl="7">
      <w:start w:val="1"/>
      <w:numFmt w:val="decimal"/>
      <w:lvlText w:val="%1.%2.%3.%4.%5.%6.%7.%8."/>
      <w:lvlJc w:val="left"/>
      <w:pPr>
        <w:ind w:left="2508" w:hanging="1800"/>
      </w:pPr>
    </w:lvl>
    <w:lvl w:ilvl="8">
      <w:start w:val="1"/>
      <w:numFmt w:val="decimal"/>
      <w:lvlText w:val="%1.%2.%3.%4.%5.%6.%7.%8.%9."/>
      <w:lvlJc w:val="left"/>
      <w:pPr>
        <w:ind w:left="2868" w:hanging="2160"/>
      </w:pPr>
    </w:lvl>
  </w:abstractNum>
  <w:abstractNum w:abstractNumId="15">
    <w:nsid w:val="327E484E"/>
    <w:multiLevelType w:val="hybridMultilevel"/>
    <w:tmpl w:val="4426B92A"/>
    <w:lvl w:ilvl="0" w:tplc="00000001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3C65B7"/>
    <w:multiLevelType w:val="hybridMultilevel"/>
    <w:tmpl w:val="44D04DB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B75969"/>
    <w:multiLevelType w:val="multilevel"/>
    <w:tmpl w:val="99D2AAF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8">
    <w:nsid w:val="42311F48"/>
    <w:multiLevelType w:val="multilevel"/>
    <w:tmpl w:val="8CD2CFC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9">
    <w:nsid w:val="43386D43"/>
    <w:multiLevelType w:val="multilevel"/>
    <w:tmpl w:val="C566969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nsid w:val="44F35A87"/>
    <w:multiLevelType w:val="multilevel"/>
    <w:tmpl w:val="67C66C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nsid w:val="4C620856"/>
    <w:multiLevelType w:val="hybridMultilevel"/>
    <w:tmpl w:val="0D084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BF6176"/>
    <w:multiLevelType w:val="hybridMultilevel"/>
    <w:tmpl w:val="FEB643F8"/>
    <w:lvl w:ilvl="0" w:tplc="4532EDE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A4292F"/>
    <w:multiLevelType w:val="hybridMultilevel"/>
    <w:tmpl w:val="36C0F4EE"/>
    <w:lvl w:ilvl="0" w:tplc="0000000A">
      <w:start w:val="1"/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A048E9"/>
    <w:multiLevelType w:val="hybridMultilevel"/>
    <w:tmpl w:val="932CA3F4"/>
    <w:lvl w:ilvl="0" w:tplc="8524212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>
    <w:nsid w:val="5587726E"/>
    <w:multiLevelType w:val="multilevel"/>
    <w:tmpl w:val="74D824D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6">
    <w:nsid w:val="64433264"/>
    <w:multiLevelType w:val="multilevel"/>
    <w:tmpl w:val="B8F623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nsid w:val="6503676A"/>
    <w:multiLevelType w:val="multilevel"/>
    <w:tmpl w:val="27B0E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nsid w:val="70BA5A27"/>
    <w:multiLevelType w:val="hybridMultilevel"/>
    <w:tmpl w:val="C6E6FD9E"/>
    <w:lvl w:ilvl="0" w:tplc="0000000C">
      <w:start w:val="1"/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9"/>
  </w:num>
  <w:num w:numId="3">
    <w:abstractNumId w:val="20"/>
  </w:num>
  <w:num w:numId="4">
    <w:abstractNumId w:val="14"/>
  </w:num>
  <w:num w:numId="5">
    <w:abstractNumId w:val="26"/>
  </w:num>
  <w:num w:numId="6">
    <w:abstractNumId w:val="17"/>
  </w:num>
  <w:num w:numId="7">
    <w:abstractNumId w:val="25"/>
  </w:num>
  <w:num w:numId="8">
    <w:abstractNumId w:val="27"/>
  </w:num>
  <w:num w:numId="9">
    <w:abstractNumId w:val="5"/>
  </w:num>
  <w:num w:numId="10">
    <w:abstractNumId w:val="11"/>
  </w:num>
  <w:num w:numId="11">
    <w:abstractNumId w:val="13"/>
  </w:num>
  <w:num w:numId="12">
    <w:abstractNumId w:val="7"/>
  </w:num>
  <w:num w:numId="13">
    <w:abstractNumId w:val="18"/>
  </w:num>
  <w:num w:numId="14">
    <w:abstractNumId w:val="22"/>
  </w:num>
  <w:num w:numId="15">
    <w:abstractNumId w:val="8"/>
  </w:num>
  <w:num w:numId="16">
    <w:abstractNumId w:val="4"/>
  </w:num>
  <w:num w:numId="17">
    <w:abstractNumId w:val="21"/>
  </w:num>
  <w:num w:numId="18">
    <w:abstractNumId w:val="16"/>
  </w:num>
  <w:num w:numId="19">
    <w:abstractNumId w:val="1"/>
  </w:num>
  <w:num w:numId="20">
    <w:abstractNumId w:val="2"/>
  </w:num>
  <w:num w:numId="21">
    <w:abstractNumId w:val="3"/>
  </w:num>
  <w:num w:numId="22">
    <w:abstractNumId w:val="9"/>
  </w:num>
  <w:num w:numId="23">
    <w:abstractNumId w:val="28"/>
  </w:num>
  <w:num w:numId="24">
    <w:abstractNumId w:val="15"/>
  </w:num>
  <w:num w:numId="25">
    <w:abstractNumId w:val="10"/>
  </w:num>
  <w:num w:numId="26">
    <w:abstractNumId w:val="23"/>
  </w:num>
  <w:num w:numId="27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12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1C7C"/>
    <w:rsid w:val="000258B2"/>
    <w:rsid w:val="00041647"/>
    <w:rsid w:val="00071C7C"/>
    <w:rsid w:val="001723F0"/>
    <w:rsid w:val="00191FDB"/>
    <w:rsid w:val="001A672A"/>
    <w:rsid w:val="0020462D"/>
    <w:rsid w:val="00215C4E"/>
    <w:rsid w:val="003809CB"/>
    <w:rsid w:val="00395202"/>
    <w:rsid w:val="003F045E"/>
    <w:rsid w:val="00455CB8"/>
    <w:rsid w:val="00465525"/>
    <w:rsid w:val="004B7227"/>
    <w:rsid w:val="0050610F"/>
    <w:rsid w:val="005378D2"/>
    <w:rsid w:val="00556D0C"/>
    <w:rsid w:val="005C0FC5"/>
    <w:rsid w:val="005E1F94"/>
    <w:rsid w:val="005E4883"/>
    <w:rsid w:val="00612431"/>
    <w:rsid w:val="0062712C"/>
    <w:rsid w:val="00677470"/>
    <w:rsid w:val="006B5168"/>
    <w:rsid w:val="006C635A"/>
    <w:rsid w:val="00736CBF"/>
    <w:rsid w:val="00753766"/>
    <w:rsid w:val="007B6DC8"/>
    <w:rsid w:val="007E0453"/>
    <w:rsid w:val="00835474"/>
    <w:rsid w:val="008539DA"/>
    <w:rsid w:val="008774A4"/>
    <w:rsid w:val="008D6CB9"/>
    <w:rsid w:val="008D739E"/>
    <w:rsid w:val="00975A6B"/>
    <w:rsid w:val="009C323A"/>
    <w:rsid w:val="009F0029"/>
    <w:rsid w:val="009F15DF"/>
    <w:rsid w:val="009F60DA"/>
    <w:rsid w:val="009F765C"/>
    <w:rsid w:val="00A0025E"/>
    <w:rsid w:val="00A2235E"/>
    <w:rsid w:val="00B15A95"/>
    <w:rsid w:val="00C20660"/>
    <w:rsid w:val="00C25A17"/>
    <w:rsid w:val="00C32AA5"/>
    <w:rsid w:val="00C41A7E"/>
    <w:rsid w:val="00CE6FEE"/>
    <w:rsid w:val="00CF0027"/>
    <w:rsid w:val="00D23CF3"/>
    <w:rsid w:val="00D34C53"/>
    <w:rsid w:val="00D42A8E"/>
    <w:rsid w:val="00D56D3D"/>
    <w:rsid w:val="00DA5E5C"/>
    <w:rsid w:val="00DC259F"/>
    <w:rsid w:val="00DD30C2"/>
    <w:rsid w:val="00E17E12"/>
    <w:rsid w:val="00E509B0"/>
    <w:rsid w:val="00E96430"/>
    <w:rsid w:val="00EF2744"/>
    <w:rsid w:val="00EF4501"/>
    <w:rsid w:val="00F24156"/>
    <w:rsid w:val="00F366FC"/>
    <w:rsid w:val="00F65643"/>
    <w:rsid w:val="00F9520E"/>
    <w:rsid w:val="00FA798E"/>
    <w:rsid w:val="00FE47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9CB"/>
  </w:style>
  <w:style w:type="paragraph" w:styleId="1">
    <w:name w:val="heading 1"/>
    <w:basedOn w:val="a"/>
    <w:next w:val="a"/>
    <w:link w:val="1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rFonts w:ascii="Arial" w:eastAsia="Arial" w:hAnsi="Arial" w:cs="Arial"/>
      <w:color w:val="000000"/>
      <w:sz w:val="40"/>
      <w:szCs w:val="40"/>
      <w:lang w:eastAsia="ru-RU"/>
    </w:rPr>
  </w:style>
  <w:style w:type="paragraph" w:styleId="2">
    <w:name w:val="heading 2"/>
    <w:basedOn w:val="a"/>
    <w:next w:val="a"/>
    <w:link w:val="2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rFonts w:ascii="Arial" w:eastAsia="Arial" w:hAnsi="Arial" w:cs="Arial"/>
      <w:color w:val="000000"/>
      <w:sz w:val="32"/>
      <w:szCs w:val="32"/>
      <w:lang w:eastAsia="ru-RU"/>
    </w:rPr>
  </w:style>
  <w:style w:type="paragraph" w:styleId="3">
    <w:name w:val="heading 3"/>
    <w:basedOn w:val="a"/>
    <w:next w:val="a"/>
    <w:link w:val="3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rFonts w:ascii="Arial" w:eastAsia="Arial" w:hAnsi="Arial" w:cs="Arial"/>
      <w:color w:val="434343"/>
      <w:sz w:val="28"/>
      <w:szCs w:val="28"/>
      <w:lang w:eastAsia="ru-RU"/>
    </w:rPr>
  </w:style>
  <w:style w:type="paragraph" w:styleId="4">
    <w:name w:val="heading 4"/>
    <w:basedOn w:val="a"/>
    <w:next w:val="a"/>
    <w:link w:val="4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rFonts w:ascii="Arial" w:eastAsia="Arial" w:hAnsi="Arial" w:cs="Arial"/>
      <w:color w:val="666666"/>
      <w:sz w:val="24"/>
      <w:szCs w:val="24"/>
      <w:lang w:eastAsia="ru-RU"/>
    </w:rPr>
  </w:style>
  <w:style w:type="paragraph" w:styleId="5">
    <w:name w:val="heading 5"/>
    <w:basedOn w:val="a"/>
    <w:next w:val="a"/>
    <w:link w:val="5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rFonts w:ascii="Arial" w:eastAsia="Arial" w:hAnsi="Arial" w:cs="Arial"/>
      <w:color w:val="666666"/>
      <w:lang w:eastAsia="ru-RU"/>
    </w:rPr>
  </w:style>
  <w:style w:type="paragraph" w:styleId="6">
    <w:name w:val="heading 6"/>
    <w:basedOn w:val="a"/>
    <w:next w:val="a"/>
    <w:link w:val="6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rFonts w:ascii="Arial" w:eastAsia="Arial" w:hAnsi="Arial" w:cs="Arial"/>
      <w:i/>
      <w:color w:val="66666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1A7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10">
    <w:name w:val="Заголовок 1 Знак"/>
    <w:basedOn w:val="a0"/>
    <w:link w:val="1"/>
    <w:rsid w:val="005E4883"/>
    <w:rPr>
      <w:rFonts w:ascii="Arial" w:eastAsia="Arial" w:hAnsi="Arial" w:cs="Arial"/>
      <w:color w:val="000000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5E4883"/>
    <w:rPr>
      <w:rFonts w:ascii="Arial" w:eastAsia="Arial" w:hAnsi="Arial" w:cs="Arial"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5E4883"/>
    <w:rPr>
      <w:rFonts w:ascii="Arial" w:eastAsia="Arial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5E4883"/>
    <w:rPr>
      <w:rFonts w:ascii="Arial" w:eastAsia="Arial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E4883"/>
    <w:rPr>
      <w:rFonts w:ascii="Arial" w:eastAsia="Arial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rsid w:val="005E4883"/>
    <w:rPr>
      <w:rFonts w:ascii="Arial" w:eastAsia="Arial" w:hAnsi="Arial" w:cs="Arial"/>
      <w:i/>
      <w:color w:val="66666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E4883"/>
  </w:style>
  <w:style w:type="table" w:customStyle="1" w:styleId="TableNormal">
    <w:name w:val="Table Normal"/>
    <w:rsid w:val="005E4883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a5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rFonts w:ascii="Arial" w:eastAsia="Arial" w:hAnsi="Arial" w:cs="Arial"/>
      <w:color w:val="000000"/>
      <w:sz w:val="52"/>
      <w:szCs w:val="52"/>
      <w:lang w:eastAsia="ru-RU"/>
    </w:rPr>
  </w:style>
  <w:style w:type="character" w:customStyle="1" w:styleId="a5">
    <w:name w:val="Название Знак"/>
    <w:basedOn w:val="a0"/>
    <w:link w:val="a4"/>
    <w:rsid w:val="005E4883"/>
    <w:rPr>
      <w:rFonts w:ascii="Arial" w:eastAsia="Arial" w:hAnsi="Arial" w:cs="Arial"/>
      <w:color w:val="000000"/>
      <w:sz w:val="52"/>
      <w:szCs w:val="52"/>
      <w:lang w:eastAsia="ru-RU"/>
    </w:rPr>
  </w:style>
  <w:style w:type="paragraph" w:styleId="a6">
    <w:name w:val="Subtitle"/>
    <w:basedOn w:val="a"/>
    <w:next w:val="a"/>
    <w:link w:val="a7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rFonts w:ascii="Arial" w:eastAsia="Arial" w:hAnsi="Arial" w:cs="Arial"/>
      <w:color w:val="666666"/>
      <w:sz w:val="30"/>
      <w:szCs w:val="30"/>
      <w:lang w:eastAsia="ru-RU"/>
    </w:rPr>
  </w:style>
  <w:style w:type="character" w:customStyle="1" w:styleId="a7">
    <w:name w:val="Подзаголовок Знак"/>
    <w:basedOn w:val="a0"/>
    <w:link w:val="a6"/>
    <w:rsid w:val="005E4883"/>
    <w:rPr>
      <w:rFonts w:ascii="Arial" w:eastAsia="Arial" w:hAnsi="Arial" w:cs="Arial"/>
      <w:color w:val="666666"/>
      <w:sz w:val="30"/>
      <w:szCs w:val="30"/>
      <w:lang w:eastAsia="ru-RU"/>
    </w:rPr>
  </w:style>
  <w:style w:type="paragraph" w:styleId="a8">
    <w:name w:val="List Paragraph"/>
    <w:basedOn w:val="a"/>
    <w:uiPriority w:val="34"/>
    <w:qFormat/>
    <w:rsid w:val="00CE6FE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B6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6D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9CB"/>
  </w:style>
  <w:style w:type="paragraph" w:styleId="1">
    <w:name w:val="heading 1"/>
    <w:basedOn w:val="a"/>
    <w:next w:val="a"/>
    <w:link w:val="1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rFonts w:ascii="Arial" w:eastAsia="Arial" w:hAnsi="Arial" w:cs="Arial"/>
      <w:color w:val="000000"/>
      <w:sz w:val="40"/>
      <w:szCs w:val="40"/>
      <w:lang w:val="ru" w:eastAsia="ru-RU"/>
    </w:rPr>
  </w:style>
  <w:style w:type="paragraph" w:styleId="2">
    <w:name w:val="heading 2"/>
    <w:basedOn w:val="a"/>
    <w:next w:val="a"/>
    <w:link w:val="2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rFonts w:ascii="Arial" w:eastAsia="Arial" w:hAnsi="Arial" w:cs="Arial"/>
      <w:color w:val="000000"/>
      <w:sz w:val="32"/>
      <w:szCs w:val="32"/>
      <w:lang w:val="ru" w:eastAsia="ru-RU"/>
    </w:rPr>
  </w:style>
  <w:style w:type="paragraph" w:styleId="3">
    <w:name w:val="heading 3"/>
    <w:basedOn w:val="a"/>
    <w:next w:val="a"/>
    <w:link w:val="3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rFonts w:ascii="Arial" w:eastAsia="Arial" w:hAnsi="Arial" w:cs="Arial"/>
      <w:color w:val="434343"/>
      <w:sz w:val="28"/>
      <w:szCs w:val="28"/>
      <w:lang w:val="ru" w:eastAsia="ru-RU"/>
    </w:rPr>
  </w:style>
  <w:style w:type="paragraph" w:styleId="4">
    <w:name w:val="heading 4"/>
    <w:basedOn w:val="a"/>
    <w:next w:val="a"/>
    <w:link w:val="4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rFonts w:ascii="Arial" w:eastAsia="Arial" w:hAnsi="Arial" w:cs="Arial"/>
      <w:color w:val="666666"/>
      <w:sz w:val="24"/>
      <w:szCs w:val="24"/>
      <w:lang w:val="ru" w:eastAsia="ru-RU"/>
    </w:rPr>
  </w:style>
  <w:style w:type="paragraph" w:styleId="5">
    <w:name w:val="heading 5"/>
    <w:basedOn w:val="a"/>
    <w:next w:val="a"/>
    <w:link w:val="5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rFonts w:ascii="Arial" w:eastAsia="Arial" w:hAnsi="Arial" w:cs="Arial"/>
      <w:color w:val="666666"/>
      <w:lang w:val="ru" w:eastAsia="ru-RU"/>
    </w:rPr>
  </w:style>
  <w:style w:type="paragraph" w:styleId="6">
    <w:name w:val="heading 6"/>
    <w:basedOn w:val="a"/>
    <w:next w:val="a"/>
    <w:link w:val="6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rFonts w:ascii="Arial" w:eastAsia="Arial" w:hAnsi="Arial" w:cs="Arial"/>
      <w:i/>
      <w:color w:val="666666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1A7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10">
    <w:name w:val="Заголовок 1 Знак"/>
    <w:basedOn w:val="a0"/>
    <w:link w:val="1"/>
    <w:rsid w:val="005E4883"/>
    <w:rPr>
      <w:rFonts w:ascii="Arial" w:eastAsia="Arial" w:hAnsi="Arial" w:cs="Arial"/>
      <w:color w:val="000000"/>
      <w:sz w:val="40"/>
      <w:szCs w:val="40"/>
      <w:lang w:val="ru" w:eastAsia="ru-RU"/>
    </w:rPr>
  </w:style>
  <w:style w:type="character" w:customStyle="1" w:styleId="20">
    <w:name w:val="Заголовок 2 Знак"/>
    <w:basedOn w:val="a0"/>
    <w:link w:val="2"/>
    <w:rsid w:val="005E4883"/>
    <w:rPr>
      <w:rFonts w:ascii="Arial" w:eastAsia="Arial" w:hAnsi="Arial" w:cs="Arial"/>
      <w:color w:val="000000"/>
      <w:sz w:val="32"/>
      <w:szCs w:val="32"/>
      <w:lang w:val="ru" w:eastAsia="ru-RU"/>
    </w:rPr>
  </w:style>
  <w:style w:type="character" w:customStyle="1" w:styleId="30">
    <w:name w:val="Заголовок 3 Знак"/>
    <w:basedOn w:val="a0"/>
    <w:link w:val="3"/>
    <w:rsid w:val="005E4883"/>
    <w:rPr>
      <w:rFonts w:ascii="Arial" w:eastAsia="Arial" w:hAnsi="Arial" w:cs="Arial"/>
      <w:color w:val="434343"/>
      <w:sz w:val="28"/>
      <w:szCs w:val="28"/>
      <w:lang w:val="ru" w:eastAsia="ru-RU"/>
    </w:rPr>
  </w:style>
  <w:style w:type="character" w:customStyle="1" w:styleId="40">
    <w:name w:val="Заголовок 4 Знак"/>
    <w:basedOn w:val="a0"/>
    <w:link w:val="4"/>
    <w:rsid w:val="005E4883"/>
    <w:rPr>
      <w:rFonts w:ascii="Arial" w:eastAsia="Arial" w:hAnsi="Arial" w:cs="Arial"/>
      <w:color w:val="666666"/>
      <w:sz w:val="24"/>
      <w:szCs w:val="24"/>
      <w:lang w:val="ru" w:eastAsia="ru-RU"/>
    </w:rPr>
  </w:style>
  <w:style w:type="character" w:customStyle="1" w:styleId="50">
    <w:name w:val="Заголовок 5 Знак"/>
    <w:basedOn w:val="a0"/>
    <w:link w:val="5"/>
    <w:rsid w:val="005E4883"/>
    <w:rPr>
      <w:rFonts w:ascii="Arial" w:eastAsia="Arial" w:hAnsi="Arial" w:cs="Arial"/>
      <w:color w:val="666666"/>
      <w:lang w:val="ru" w:eastAsia="ru-RU"/>
    </w:rPr>
  </w:style>
  <w:style w:type="character" w:customStyle="1" w:styleId="60">
    <w:name w:val="Заголовок 6 Знак"/>
    <w:basedOn w:val="a0"/>
    <w:link w:val="6"/>
    <w:rsid w:val="005E4883"/>
    <w:rPr>
      <w:rFonts w:ascii="Arial" w:eastAsia="Arial" w:hAnsi="Arial" w:cs="Arial"/>
      <w:i/>
      <w:color w:val="666666"/>
      <w:lang w:val="ru" w:eastAsia="ru-RU"/>
    </w:rPr>
  </w:style>
  <w:style w:type="numbering" w:customStyle="1" w:styleId="11">
    <w:name w:val="Нет списка1"/>
    <w:next w:val="a2"/>
    <w:uiPriority w:val="99"/>
    <w:semiHidden/>
    <w:unhideWhenUsed/>
    <w:rsid w:val="005E4883"/>
  </w:style>
  <w:style w:type="table" w:customStyle="1" w:styleId="TableNormal">
    <w:name w:val="Table Normal"/>
    <w:rsid w:val="005E4883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a5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rFonts w:ascii="Arial" w:eastAsia="Arial" w:hAnsi="Arial" w:cs="Arial"/>
      <w:color w:val="000000"/>
      <w:sz w:val="52"/>
      <w:szCs w:val="52"/>
      <w:lang w:val="ru" w:eastAsia="ru-RU"/>
    </w:rPr>
  </w:style>
  <w:style w:type="character" w:customStyle="1" w:styleId="a5">
    <w:name w:val="Название Знак"/>
    <w:basedOn w:val="a0"/>
    <w:link w:val="a4"/>
    <w:rsid w:val="005E4883"/>
    <w:rPr>
      <w:rFonts w:ascii="Arial" w:eastAsia="Arial" w:hAnsi="Arial" w:cs="Arial"/>
      <w:color w:val="000000"/>
      <w:sz w:val="52"/>
      <w:szCs w:val="52"/>
      <w:lang w:val="ru" w:eastAsia="ru-RU"/>
    </w:rPr>
  </w:style>
  <w:style w:type="paragraph" w:styleId="a6">
    <w:name w:val="Subtitle"/>
    <w:basedOn w:val="a"/>
    <w:next w:val="a"/>
    <w:link w:val="a7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rFonts w:ascii="Arial" w:eastAsia="Arial" w:hAnsi="Arial" w:cs="Arial"/>
      <w:color w:val="666666"/>
      <w:sz w:val="30"/>
      <w:szCs w:val="30"/>
      <w:lang w:val="ru" w:eastAsia="ru-RU"/>
    </w:rPr>
  </w:style>
  <w:style w:type="character" w:customStyle="1" w:styleId="a7">
    <w:name w:val="Подзаголовок Знак"/>
    <w:basedOn w:val="a0"/>
    <w:link w:val="a6"/>
    <w:rsid w:val="005E4883"/>
    <w:rPr>
      <w:rFonts w:ascii="Arial" w:eastAsia="Arial" w:hAnsi="Arial" w:cs="Arial"/>
      <w:color w:val="666666"/>
      <w:sz w:val="30"/>
      <w:szCs w:val="30"/>
      <w:lang w:val="ru" w:eastAsia="ru-RU"/>
    </w:rPr>
  </w:style>
  <w:style w:type="paragraph" w:styleId="a8">
    <w:name w:val="List Paragraph"/>
    <w:basedOn w:val="a"/>
    <w:uiPriority w:val="34"/>
    <w:qFormat/>
    <w:rsid w:val="00CE6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6</Pages>
  <Words>1761</Words>
  <Characters>10042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SCHOOL</cp:lastModifiedBy>
  <cp:revision>16</cp:revision>
  <cp:lastPrinted>2021-02-24T14:13:00Z</cp:lastPrinted>
  <dcterms:created xsi:type="dcterms:W3CDTF">2020-03-23T16:15:00Z</dcterms:created>
  <dcterms:modified xsi:type="dcterms:W3CDTF">2021-08-06T14:20:00Z</dcterms:modified>
</cp:coreProperties>
</file>